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B528" w14:textId="44D9F1E8" w:rsidR="008D13E0" w:rsidRDefault="008D13E0" w:rsidP="00D904AB">
      <w:pPr>
        <w:jc w:val="both"/>
        <w:rPr>
          <w:lang w:val="en-US"/>
        </w:rPr>
      </w:pPr>
      <w:r>
        <w:rPr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 wp14:anchorId="4A3C78CA" wp14:editId="77A1B070">
            <wp:simplePos x="0" y="0"/>
            <wp:positionH relativeFrom="column">
              <wp:posOffset>2661557</wp:posOffset>
            </wp:positionH>
            <wp:positionV relativeFrom="paragraph">
              <wp:posOffset>1632</wp:posOffset>
            </wp:positionV>
            <wp:extent cx="3918041" cy="1029385"/>
            <wp:effectExtent l="0" t="0" r="0" b="0"/>
            <wp:wrapTight wrapText="bothSides">
              <wp:wrapPolygon edited="0">
                <wp:start x="0" y="0"/>
                <wp:lineTo x="0" y="21320"/>
                <wp:lineTo x="21495" y="21320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RA Header image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9"/>
                    <a:stretch/>
                  </pic:blipFill>
                  <pic:spPr bwMode="auto">
                    <a:xfrm>
                      <a:off x="0" y="0"/>
                      <a:ext cx="3918041" cy="10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9302C" w14:textId="50AE2BFA" w:rsidR="008D13E0" w:rsidRDefault="008D13E0" w:rsidP="00D904AB">
      <w:pPr>
        <w:jc w:val="both"/>
        <w:rPr>
          <w:lang w:val="en-US"/>
        </w:rPr>
      </w:pPr>
    </w:p>
    <w:p w14:paraId="5F2E6022" w14:textId="77777777" w:rsidR="008D13E0" w:rsidRDefault="008D13E0" w:rsidP="00D904AB">
      <w:pPr>
        <w:jc w:val="both"/>
        <w:rPr>
          <w:lang w:val="en-US"/>
        </w:rPr>
      </w:pPr>
    </w:p>
    <w:p w14:paraId="32FC7168" w14:textId="77777777" w:rsidR="008D13E0" w:rsidRDefault="008D13E0" w:rsidP="00D904AB">
      <w:pPr>
        <w:jc w:val="both"/>
        <w:rPr>
          <w:lang w:val="en-US"/>
        </w:rPr>
      </w:pPr>
    </w:p>
    <w:p w14:paraId="5F61A1CD" w14:textId="77777777" w:rsidR="008D13E0" w:rsidRDefault="008D13E0" w:rsidP="00D904AB">
      <w:pPr>
        <w:jc w:val="both"/>
        <w:rPr>
          <w:lang w:val="en-US"/>
        </w:rPr>
      </w:pPr>
    </w:p>
    <w:p w14:paraId="090EB6E0" w14:textId="77777777" w:rsidR="008D13E0" w:rsidRDefault="008D13E0" w:rsidP="00D904AB">
      <w:pPr>
        <w:jc w:val="both"/>
        <w:rPr>
          <w:lang w:val="en-US"/>
        </w:rPr>
      </w:pPr>
    </w:p>
    <w:p w14:paraId="243725BE" w14:textId="66EF8FF0" w:rsidR="00C11F5F" w:rsidRPr="00D904AB" w:rsidRDefault="00E351AF" w:rsidP="00D904AB">
      <w:pPr>
        <w:jc w:val="both"/>
        <w:rPr>
          <w:lang w:val="en-US"/>
        </w:rPr>
      </w:pPr>
      <w:r>
        <w:rPr>
          <w:lang w:val="en-US"/>
        </w:rPr>
        <w:t>Kia ora koutou</w:t>
      </w:r>
      <w:r w:rsidR="00D904AB">
        <w:rPr>
          <w:lang w:val="en-US"/>
        </w:rPr>
        <w:t>,</w:t>
      </w:r>
      <w:r w:rsidR="008D13E0" w:rsidRPr="008D13E0">
        <w:rPr>
          <w:b/>
          <w:noProof/>
          <w:sz w:val="32"/>
          <w:szCs w:val="32"/>
          <w:lang w:eastAsia="en-NZ"/>
        </w:rPr>
        <w:t xml:space="preserve"> </w:t>
      </w:r>
    </w:p>
    <w:p w14:paraId="2FE51585" w14:textId="027750A8" w:rsidR="00651860" w:rsidRPr="00D904AB" w:rsidRDefault="00651860" w:rsidP="00D904AB">
      <w:pPr>
        <w:jc w:val="both"/>
        <w:rPr>
          <w:lang w:val="en-US"/>
        </w:rPr>
      </w:pPr>
    </w:p>
    <w:p w14:paraId="365DFF7E" w14:textId="0F607FA2" w:rsidR="00651860" w:rsidRPr="008D13E0" w:rsidRDefault="00651860" w:rsidP="00D904AB">
      <w:pPr>
        <w:jc w:val="both"/>
        <w:rPr>
          <w:b/>
          <w:bCs/>
          <w:sz w:val="32"/>
          <w:szCs w:val="32"/>
          <w:lang w:val="en-US"/>
        </w:rPr>
      </w:pPr>
      <w:proofErr w:type="spellStart"/>
      <w:r w:rsidRPr="008D13E0">
        <w:rPr>
          <w:b/>
          <w:bCs/>
          <w:sz w:val="32"/>
          <w:szCs w:val="32"/>
          <w:lang w:val="en-US"/>
        </w:rPr>
        <w:t>Pukehina</w:t>
      </w:r>
      <w:proofErr w:type="spellEnd"/>
      <w:r w:rsidRPr="008D13E0">
        <w:rPr>
          <w:b/>
          <w:bCs/>
          <w:sz w:val="32"/>
          <w:szCs w:val="32"/>
          <w:lang w:val="en-US"/>
        </w:rPr>
        <w:t xml:space="preserve"> </w:t>
      </w:r>
      <w:r w:rsidR="008D13E0" w:rsidRPr="008D13E0">
        <w:rPr>
          <w:b/>
          <w:bCs/>
          <w:sz w:val="32"/>
          <w:szCs w:val="32"/>
          <w:lang w:val="en-US"/>
        </w:rPr>
        <w:t xml:space="preserve">Community </w:t>
      </w:r>
      <w:r w:rsidRPr="008D13E0">
        <w:rPr>
          <w:b/>
          <w:bCs/>
          <w:sz w:val="32"/>
          <w:szCs w:val="32"/>
          <w:lang w:val="en-US"/>
        </w:rPr>
        <w:t>Hall</w:t>
      </w:r>
      <w:r w:rsidR="008D13E0" w:rsidRPr="008D13E0">
        <w:rPr>
          <w:b/>
          <w:bCs/>
          <w:sz w:val="32"/>
          <w:szCs w:val="32"/>
          <w:lang w:val="en-US"/>
        </w:rPr>
        <w:t xml:space="preserve"> Update</w:t>
      </w:r>
      <w:r w:rsidR="00391D05">
        <w:rPr>
          <w:b/>
          <w:bCs/>
          <w:sz w:val="32"/>
          <w:szCs w:val="32"/>
          <w:lang w:val="en-US"/>
        </w:rPr>
        <w:t xml:space="preserve"> – September 2021</w:t>
      </w:r>
    </w:p>
    <w:p w14:paraId="6841993C" w14:textId="37A07C4C" w:rsidR="00651860" w:rsidRPr="00D904AB" w:rsidRDefault="00651860" w:rsidP="00D904AB">
      <w:pPr>
        <w:jc w:val="both"/>
        <w:rPr>
          <w:lang w:val="en-US"/>
        </w:rPr>
      </w:pPr>
    </w:p>
    <w:p w14:paraId="521051C9" w14:textId="77777777" w:rsidR="008D13E0" w:rsidRDefault="008D13E0" w:rsidP="00D904AB">
      <w:pPr>
        <w:jc w:val="both"/>
        <w:rPr>
          <w:lang w:val="en-US"/>
        </w:rPr>
      </w:pPr>
    </w:p>
    <w:p w14:paraId="22CD3FDC" w14:textId="68E91D27" w:rsidR="00651860" w:rsidRPr="00D904AB" w:rsidRDefault="00651860" w:rsidP="00D904AB">
      <w:pPr>
        <w:jc w:val="both"/>
        <w:rPr>
          <w:lang w:val="en-US"/>
        </w:rPr>
      </w:pPr>
      <w:r w:rsidRPr="00D904AB">
        <w:rPr>
          <w:lang w:val="en-US"/>
        </w:rPr>
        <w:t xml:space="preserve">Although it may appear that not much is going on there is plenty happening in the background. </w:t>
      </w:r>
      <w:r w:rsidR="00D904AB">
        <w:rPr>
          <w:lang w:val="en-US"/>
        </w:rPr>
        <w:t>Here’s an update</w:t>
      </w:r>
      <w:r w:rsidRPr="00D904AB">
        <w:rPr>
          <w:lang w:val="en-US"/>
        </w:rPr>
        <w:t xml:space="preserve"> to keep everyone in touch.</w:t>
      </w:r>
    </w:p>
    <w:p w14:paraId="14542283" w14:textId="7ABCB774" w:rsidR="00651860" w:rsidRPr="00D904AB" w:rsidRDefault="00651860" w:rsidP="00D904AB">
      <w:pPr>
        <w:jc w:val="both"/>
        <w:rPr>
          <w:lang w:val="en-US"/>
        </w:rPr>
      </w:pPr>
    </w:p>
    <w:p w14:paraId="34D6E25D" w14:textId="27778288" w:rsidR="00651860" w:rsidRDefault="00651860" w:rsidP="00D904AB">
      <w:pPr>
        <w:jc w:val="both"/>
        <w:rPr>
          <w:lang w:val="en-US"/>
        </w:rPr>
      </w:pPr>
      <w:r w:rsidRPr="00D904AB">
        <w:rPr>
          <w:lang w:val="en-US"/>
        </w:rPr>
        <w:t xml:space="preserve">The WBOPDC has given us their utmost support now </w:t>
      </w:r>
      <w:r w:rsidR="00D904AB">
        <w:rPr>
          <w:lang w:val="en-US"/>
        </w:rPr>
        <w:t>for retaining our Community Hall</w:t>
      </w:r>
      <w:r w:rsidR="00E351AF">
        <w:rPr>
          <w:lang w:val="en-US"/>
        </w:rPr>
        <w:t>,</w:t>
      </w:r>
      <w:r w:rsidR="00D904AB">
        <w:rPr>
          <w:lang w:val="en-US"/>
        </w:rPr>
        <w:t xml:space="preserve"> </w:t>
      </w:r>
      <w:r w:rsidRPr="00D904AB">
        <w:rPr>
          <w:lang w:val="en-US"/>
        </w:rPr>
        <w:t xml:space="preserve">and have assured us that they are there to help us through in every way. </w:t>
      </w:r>
      <w:r w:rsidR="00D904AB">
        <w:rPr>
          <w:lang w:val="en-US"/>
        </w:rPr>
        <w:t xml:space="preserve"> </w:t>
      </w:r>
      <w:r w:rsidRPr="00D904AB">
        <w:rPr>
          <w:lang w:val="en-US"/>
        </w:rPr>
        <w:t>As you can imagine there are many meeting</w:t>
      </w:r>
      <w:r w:rsidR="006A0C9E" w:rsidRPr="00D904AB">
        <w:rPr>
          <w:lang w:val="en-US"/>
        </w:rPr>
        <w:t xml:space="preserve">s </w:t>
      </w:r>
      <w:r w:rsidRPr="00D904AB">
        <w:rPr>
          <w:lang w:val="en-US"/>
        </w:rPr>
        <w:t>to be attended and plenty to discuss.</w:t>
      </w:r>
    </w:p>
    <w:p w14:paraId="65D90FC3" w14:textId="533EA992" w:rsidR="00D904AB" w:rsidRDefault="00D904AB" w:rsidP="00D904AB">
      <w:pPr>
        <w:jc w:val="both"/>
        <w:rPr>
          <w:lang w:val="en-US"/>
        </w:rPr>
      </w:pPr>
    </w:p>
    <w:p w14:paraId="3EBD7D99" w14:textId="7DFC96EC" w:rsidR="00D904AB" w:rsidRDefault="00D904AB" w:rsidP="00D904A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904AB">
        <w:rPr>
          <w:lang w:val="en-US"/>
        </w:rPr>
        <w:t>In April this year the community was asked for their thoughts on a targeted rate to help fund the repairs the Hall needs in order to obtain a CPU (</w:t>
      </w:r>
      <w:r w:rsidR="00E351AF" w:rsidRPr="00D904AB">
        <w:rPr>
          <w:lang w:val="en-US"/>
        </w:rPr>
        <w:t>Cert</w:t>
      </w:r>
      <w:r w:rsidR="00E351AF">
        <w:rPr>
          <w:lang w:val="en-US"/>
        </w:rPr>
        <w:t>ificate</w:t>
      </w:r>
      <w:r w:rsidRPr="00D904AB">
        <w:rPr>
          <w:lang w:val="en-US"/>
        </w:rPr>
        <w:t xml:space="preserve"> </w:t>
      </w:r>
      <w:r w:rsidR="00E351AF">
        <w:rPr>
          <w:lang w:val="en-US"/>
        </w:rPr>
        <w:t>of</w:t>
      </w:r>
      <w:r w:rsidRPr="00D904AB">
        <w:rPr>
          <w:lang w:val="en-US"/>
        </w:rPr>
        <w:t xml:space="preserve"> Public Use).</w:t>
      </w:r>
      <w:r>
        <w:rPr>
          <w:lang w:val="en-US"/>
        </w:rPr>
        <w:t xml:space="preserve">  </w:t>
      </w:r>
      <w:r w:rsidRPr="00D904AB">
        <w:rPr>
          <w:lang w:val="en-US"/>
        </w:rPr>
        <w:t xml:space="preserve">WBOPDC included this in the recent Long Tern Plan and a targeted rate for the Hall has now been adopted.  This will appear on your rates bill in two installments: Insurance and maintenance; $6.50 and $30 for repairs.  We are also aiming for outside funding to minimize the collection time </w:t>
      </w:r>
      <w:r w:rsidR="00E351AF">
        <w:rPr>
          <w:lang w:val="en-US"/>
        </w:rPr>
        <w:t>of</w:t>
      </w:r>
      <w:r w:rsidRPr="00D904AB">
        <w:rPr>
          <w:lang w:val="en-US"/>
        </w:rPr>
        <w:t xml:space="preserve"> this rate.</w:t>
      </w:r>
    </w:p>
    <w:p w14:paraId="7C17936D" w14:textId="77777777" w:rsidR="00D904AB" w:rsidRDefault="00651860" w:rsidP="00D904A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904AB">
        <w:rPr>
          <w:lang w:val="en-US"/>
        </w:rPr>
        <w:t xml:space="preserve">We are currently negotiating our Lease with WBOPDC for the land that the hall sits </w:t>
      </w:r>
      <w:r w:rsidR="00D904AB">
        <w:rPr>
          <w:lang w:val="en-US"/>
        </w:rPr>
        <w:t xml:space="preserve">on, and </w:t>
      </w:r>
      <w:r w:rsidRPr="00D904AB">
        <w:rPr>
          <w:lang w:val="en-US"/>
        </w:rPr>
        <w:t>the insurance for our asset</w:t>
      </w:r>
      <w:r w:rsidR="00D904AB">
        <w:rPr>
          <w:lang w:val="en-US"/>
        </w:rPr>
        <w:t>.  My feeling is that these</w:t>
      </w:r>
      <w:r w:rsidRPr="00D904AB">
        <w:rPr>
          <w:lang w:val="en-US"/>
        </w:rPr>
        <w:t xml:space="preserve"> should be settled over the next month.</w:t>
      </w:r>
    </w:p>
    <w:p w14:paraId="5246E7B1" w14:textId="3E980425" w:rsidR="006A0C9E" w:rsidRDefault="00651860" w:rsidP="00D904A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904AB">
        <w:rPr>
          <w:lang w:val="en-US"/>
        </w:rPr>
        <w:t xml:space="preserve">My Team and I are still awaiting a lot of pricing for </w:t>
      </w:r>
      <w:r w:rsidR="00D904AB" w:rsidRPr="00D904AB">
        <w:rPr>
          <w:lang w:val="en-US"/>
        </w:rPr>
        <w:t>the upgrade and repair work</w:t>
      </w:r>
      <w:r w:rsidRPr="00D904AB">
        <w:rPr>
          <w:lang w:val="en-US"/>
        </w:rPr>
        <w:t xml:space="preserve"> </w:t>
      </w:r>
      <w:r w:rsidR="00D904AB" w:rsidRPr="00D904AB">
        <w:rPr>
          <w:lang w:val="en-US"/>
        </w:rPr>
        <w:t>(fire system</w:t>
      </w:r>
      <w:r w:rsidR="00E351AF">
        <w:rPr>
          <w:lang w:val="en-US"/>
        </w:rPr>
        <w:t xml:space="preserve"> upgrade</w:t>
      </w:r>
      <w:r w:rsidR="00D904AB" w:rsidRPr="00D904AB">
        <w:rPr>
          <w:lang w:val="en-US"/>
        </w:rPr>
        <w:t>, external fire escape stairs and weather tightness repairs).   Once we have these in, we can</w:t>
      </w:r>
      <w:r w:rsidRPr="00D904AB">
        <w:rPr>
          <w:lang w:val="en-US"/>
        </w:rPr>
        <w:t xml:space="preserve"> get on and </w:t>
      </w:r>
      <w:r w:rsidR="0060664B" w:rsidRPr="00D904AB">
        <w:rPr>
          <w:lang w:val="en-US"/>
        </w:rPr>
        <w:t>move forward</w:t>
      </w:r>
      <w:r w:rsidR="00D904AB" w:rsidRPr="00D904AB">
        <w:rPr>
          <w:lang w:val="en-US"/>
        </w:rPr>
        <w:t xml:space="preserve">.  </w:t>
      </w:r>
    </w:p>
    <w:p w14:paraId="7319F3A0" w14:textId="77777777" w:rsidR="00D904AB" w:rsidRPr="00D904AB" w:rsidRDefault="00D904AB" w:rsidP="00D904AB">
      <w:pPr>
        <w:jc w:val="both"/>
        <w:rPr>
          <w:lang w:val="en-US"/>
        </w:rPr>
      </w:pPr>
    </w:p>
    <w:p w14:paraId="3C1D3907" w14:textId="43D47EC9" w:rsidR="00E351AF" w:rsidRPr="00D904AB" w:rsidRDefault="006A0C9E" w:rsidP="00E351AF">
      <w:pPr>
        <w:jc w:val="both"/>
        <w:rPr>
          <w:lang w:val="en-US"/>
        </w:rPr>
      </w:pPr>
      <w:r w:rsidRPr="00D904AB">
        <w:rPr>
          <w:lang w:val="en-US"/>
        </w:rPr>
        <w:t>So</w:t>
      </w:r>
      <w:r w:rsidR="00D904AB" w:rsidRPr="00D904AB">
        <w:rPr>
          <w:lang w:val="en-US"/>
        </w:rPr>
        <w:t>,</w:t>
      </w:r>
      <w:r w:rsidRPr="00D904AB">
        <w:rPr>
          <w:lang w:val="en-US"/>
        </w:rPr>
        <w:t xml:space="preserve"> all in all, plenty to be done for our community </w:t>
      </w:r>
      <w:r w:rsidR="0060664B" w:rsidRPr="00D904AB">
        <w:rPr>
          <w:lang w:val="en-US"/>
        </w:rPr>
        <w:t xml:space="preserve">hall </w:t>
      </w:r>
      <w:r w:rsidRPr="00D904AB">
        <w:rPr>
          <w:lang w:val="en-US"/>
        </w:rPr>
        <w:t>and it is happening. We are doing our very best to get this done and will provide a further update as appropriate.</w:t>
      </w:r>
      <w:r w:rsidR="00E351AF">
        <w:rPr>
          <w:lang w:val="en-US"/>
        </w:rPr>
        <w:t xml:space="preserve">  If you would like to join the team to help out at any stage of the process, or have any questions, don’t hesitate to get in touch.</w:t>
      </w:r>
      <w:r w:rsidR="00E351AF" w:rsidRPr="008D13E0">
        <w:rPr>
          <w:b/>
          <w:noProof/>
          <w:sz w:val="32"/>
          <w:szCs w:val="32"/>
          <w:lang w:eastAsia="en-NZ"/>
        </w:rPr>
        <w:t xml:space="preserve"> </w:t>
      </w:r>
    </w:p>
    <w:p w14:paraId="1F712C3D" w14:textId="4821910B" w:rsidR="006A0C9E" w:rsidRPr="00D904AB" w:rsidRDefault="006A0C9E" w:rsidP="00D904AB">
      <w:pPr>
        <w:jc w:val="both"/>
        <w:rPr>
          <w:lang w:val="en-US"/>
        </w:rPr>
      </w:pPr>
    </w:p>
    <w:p w14:paraId="784BDD07" w14:textId="3EEF52A6" w:rsidR="0060664B" w:rsidRPr="00D904AB" w:rsidRDefault="0060664B" w:rsidP="00D904AB">
      <w:pPr>
        <w:jc w:val="both"/>
        <w:rPr>
          <w:lang w:val="en-US"/>
        </w:rPr>
      </w:pPr>
      <w:r w:rsidRPr="00D904AB">
        <w:rPr>
          <w:lang w:val="en-US"/>
        </w:rPr>
        <w:t>Here’s hoping everyone is safe and well.</w:t>
      </w:r>
      <w:r w:rsidR="00D904AB">
        <w:rPr>
          <w:lang w:val="en-US"/>
        </w:rPr>
        <w:t xml:space="preserve"> </w:t>
      </w:r>
    </w:p>
    <w:p w14:paraId="442EBCCC" w14:textId="2AC625AE" w:rsidR="0060664B" w:rsidRPr="00D904AB" w:rsidRDefault="00E351AF" w:rsidP="00D904AB">
      <w:pPr>
        <w:jc w:val="both"/>
        <w:rPr>
          <w:lang w:val="en-US"/>
        </w:rPr>
      </w:pPr>
      <w:r>
        <w:rPr>
          <w:lang w:val="en-US"/>
        </w:rPr>
        <w:t>Ngā mihi nui,</w:t>
      </w:r>
    </w:p>
    <w:p w14:paraId="37D7F849" w14:textId="7D5BC2B5" w:rsidR="0060664B" w:rsidRPr="00D904AB" w:rsidRDefault="008D13E0" w:rsidP="00D904AB">
      <w:pPr>
        <w:jc w:val="both"/>
        <w:rPr>
          <w:lang w:val="en-US"/>
        </w:rPr>
      </w:pPr>
      <w:r w:rsidRPr="00E35D3C">
        <w:rPr>
          <w:noProof/>
          <w:sz w:val="22"/>
          <w:szCs w:val="22"/>
          <w:lang w:eastAsia="en-NZ"/>
        </w:rPr>
        <w:drawing>
          <wp:anchor distT="0" distB="0" distL="114300" distR="114300" simplePos="0" relativeHeight="251660288" behindDoc="0" locked="0" layoutInCell="1" allowOverlap="1" wp14:anchorId="4445BC6E" wp14:editId="03F0F60B">
            <wp:simplePos x="0" y="0"/>
            <wp:positionH relativeFrom="margin">
              <wp:posOffset>64770</wp:posOffset>
            </wp:positionH>
            <wp:positionV relativeFrom="margin">
              <wp:posOffset>7513320</wp:posOffset>
            </wp:positionV>
            <wp:extent cx="6009005" cy="1176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RA footer imag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64B" w:rsidRPr="00D904AB">
        <w:rPr>
          <w:lang w:val="en-US"/>
        </w:rPr>
        <w:t>Kirsty – PRRA Hall Team</w:t>
      </w:r>
      <w:r w:rsidR="00E351AF">
        <w:rPr>
          <w:lang w:val="en-US"/>
        </w:rPr>
        <w:t xml:space="preserve"> Lead </w:t>
      </w:r>
    </w:p>
    <w:sectPr w:rsidR="0060664B" w:rsidRPr="00D904AB" w:rsidSect="008D13E0">
      <w:pgSz w:w="11906" w:h="16838"/>
      <w:pgMar w:top="30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236"/>
    <w:multiLevelType w:val="hybridMultilevel"/>
    <w:tmpl w:val="A42A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60"/>
    <w:rsid w:val="00391D05"/>
    <w:rsid w:val="004A3A09"/>
    <w:rsid w:val="0060664B"/>
    <w:rsid w:val="00651860"/>
    <w:rsid w:val="006A0C9E"/>
    <w:rsid w:val="008D13E0"/>
    <w:rsid w:val="00A8647B"/>
    <w:rsid w:val="00C030F8"/>
    <w:rsid w:val="00C11F5F"/>
    <w:rsid w:val="00D904AB"/>
    <w:rsid w:val="00E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0949"/>
  <w15:chartTrackingRefBased/>
  <w15:docId w15:val="{29822A66-620D-D74B-B40E-EEF6370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Garrett</dc:creator>
  <cp:keywords/>
  <dc:description/>
  <cp:lastModifiedBy>Esther Kirk</cp:lastModifiedBy>
  <cp:revision>2</cp:revision>
  <dcterms:created xsi:type="dcterms:W3CDTF">2022-09-19T02:05:00Z</dcterms:created>
  <dcterms:modified xsi:type="dcterms:W3CDTF">2022-09-19T02:05:00Z</dcterms:modified>
</cp:coreProperties>
</file>